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585.6" w:line="276" w:lineRule="auto"/>
        <w:jc w:val="center"/>
        <w:rPr>
          <w:rFonts w:ascii="Arial" w:cs="Arial" w:eastAsia="Arial" w:hAnsi="Arial"/>
          <w:b w:val="1"/>
          <w:color w:val="cc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cc0000"/>
          <w:sz w:val="28"/>
          <w:szCs w:val="28"/>
          <w:rtl w:val="0"/>
        </w:rPr>
        <w:t xml:space="preserve">APPOINTMENT OF PROXY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ca Pro" w:cs="Taca Pro" w:eastAsia="Taca Pro" w:hAnsi="Taca Pro"/>
          <w:sz w:val="24"/>
          <w:szCs w:val="24"/>
        </w:rPr>
      </w:pPr>
      <w:r w:rsidDel="00000000" w:rsidR="00000000" w:rsidRPr="00000000">
        <w:rPr>
          <w:rFonts w:ascii="Taca Pro" w:cs="Taca Pro" w:eastAsia="Taca Pro" w:hAnsi="Taca Pro"/>
          <w:sz w:val="24"/>
          <w:szCs w:val="24"/>
          <w:rtl w:val="0"/>
        </w:rPr>
        <w:t xml:space="preserve">I,__________________________________________________________________ (</w:t>
      </w:r>
      <w:r w:rsidDel="00000000" w:rsidR="00000000" w:rsidRPr="00000000">
        <w:rPr>
          <w:rFonts w:ascii="Taca Pro" w:cs="Taca Pro" w:eastAsia="Taca Pro" w:hAnsi="Taca Pro"/>
          <w:i w:val="1"/>
          <w:sz w:val="20"/>
          <w:szCs w:val="20"/>
          <w:rtl w:val="0"/>
        </w:rPr>
        <w:t xml:space="preserve">Insert </w:t>
      </w:r>
      <w:r w:rsidDel="00000000" w:rsidR="00000000" w:rsidRPr="00000000">
        <w:rPr>
          <w:i w:val="1"/>
          <w:sz w:val="20"/>
          <w:szCs w:val="20"/>
          <w:rtl w:val="0"/>
        </w:rPr>
        <w:t xml:space="preserve">First and Last </w:t>
      </w:r>
      <w:r w:rsidDel="00000000" w:rsidR="00000000" w:rsidRPr="00000000">
        <w:rPr>
          <w:rFonts w:ascii="Taca Pro" w:cs="Taca Pro" w:eastAsia="Taca Pro" w:hAnsi="Taca Pro"/>
          <w:i w:val="1"/>
          <w:sz w:val="20"/>
          <w:szCs w:val="20"/>
          <w:rtl w:val="0"/>
        </w:rPr>
        <w:t xml:space="preserve"> name</w:t>
      </w:r>
      <w:r w:rsidDel="00000000" w:rsidR="00000000" w:rsidRPr="00000000">
        <w:rPr>
          <w:rFonts w:ascii="Taca Pro" w:cs="Taca Pro" w:eastAsia="Taca Pro" w:hAnsi="Taca Pro"/>
          <w:sz w:val="24"/>
          <w:szCs w:val="24"/>
          <w:rtl w:val="0"/>
        </w:rPr>
        <w:t xml:space="preserve">) of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aca Pro" w:cs="Taca Pro" w:eastAsia="Taca Pro" w:hAnsi="Taca Pro"/>
          <w:sz w:val="24"/>
          <w:szCs w:val="24"/>
        </w:rPr>
      </w:pPr>
      <w:r w:rsidDel="00000000" w:rsidR="00000000" w:rsidRPr="00000000">
        <w:rPr>
          <w:rFonts w:ascii="Taca Pro" w:cs="Taca Pro" w:eastAsia="Taca Pro" w:hAnsi="Taca Pro"/>
          <w:sz w:val="24"/>
          <w:szCs w:val="24"/>
          <w:rtl w:val="0"/>
        </w:rPr>
        <w:t xml:space="preserve">________________________________________________________________ </w:t>
      </w:r>
    </w:p>
    <w:p w:rsidR="00000000" w:rsidDel="00000000" w:rsidP="00000000" w:rsidRDefault="00000000" w:rsidRPr="00000000" w14:paraId="00000006">
      <w:pPr>
        <w:rPr>
          <w:rFonts w:ascii="Taca Pro" w:cs="Taca Pro" w:eastAsia="Taca Pro" w:hAnsi="Taca Pro"/>
          <w:sz w:val="24"/>
          <w:szCs w:val="24"/>
        </w:rPr>
      </w:pPr>
      <w:r w:rsidDel="00000000" w:rsidR="00000000" w:rsidRPr="00000000">
        <w:rPr>
          <w:rFonts w:ascii="Taca Pro" w:cs="Taca Pro" w:eastAsia="Taca Pro" w:hAnsi="Taca Pro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aca Pro" w:cs="Taca Pro" w:eastAsia="Taca Pro" w:hAnsi="Taca Pro"/>
          <w:i w:val="1"/>
          <w:sz w:val="20"/>
          <w:szCs w:val="20"/>
          <w:rtl w:val="0"/>
        </w:rPr>
        <w:t xml:space="preserve">Insert</w:t>
      </w:r>
      <w:r w:rsidDel="00000000" w:rsidR="00000000" w:rsidRPr="00000000">
        <w:rPr>
          <w:i w:val="1"/>
          <w:sz w:val="20"/>
          <w:szCs w:val="20"/>
          <w:rtl w:val="0"/>
        </w:rPr>
        <w:t xml:space="preserve"> chapter</w:t>
      </w:r>
      <w:r w:rsidDel="00000000" w:rsidR="00000000" w:rsidRPr="00000000">
        <w:rPr>
          <w:rFonts w:ascii="Taca Pro" w:cs="Taca Pro" w:eastAsia="Taca Pro" w:hAnsi="Taca Pro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07">
      <w:pPr>
        <w:rPr>
          <w:rFonts w:ascii="Taca Pro" w:cs="Taca Pro" w:eastAsia="Taca Pro" w:hAnsi="Taca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aca Pro" w:cs="Taca Pro" w:eastAsia="Taca Pro" w:hAnsi="Taca Pro"/>
          <w:sz w:val="22"/>
          <w:szCs w:val="22"/>
        </w:rPr>
      </w:pPr>
      <w:r w:rsidDel="00000000" w:rsidR="00000000" w:rsidRPr="00000000">
        <w:rPr>
          <w:rFonts w:ascii="Taca Pro" w:cs="Taca Pro" w:eastAsia="Taca Pro" w:hAnsi="Taca Pro"/>
          <w:sz w:val="22"/>
          <w:szCs w:val="22"/>
          <w:rtl w:val="0"/>
        </w:rPr>
        <w:t xml:space="preserve">being an affiliate of CYCLING WITHOUT AGE - AUSTRALIA INCORPORATED</w:t>
      </w:r>
    </w:p>
    <w:p w:rsidR="00000000" w:rsidDel="00000000" w:rsidP="00000000" w:rsidRDefault="00000000" w:rsidRPr="00000000" w14:paraId="00000009">
      <w:pPr>
        <w:rPr>
          <w:rFonts w:ascii="Taca Pro" w:cs="Taca Pro" w:eastAsia="Taca Pro" w:hAnsi="Taca 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aca Pro" w:cs="Taca Pro" w:eastAsia="Taca Pro" w:hAnsi="Taca Pro"/>
          <w:b w:val="1"/>
          <w:sz w:val="22"/>
          <w:szCs w:val="22"/>
        </w:rPr>
      </w:pPr>
      <w:r w:rsidDel="00000000" w:rsidR="00000000" w:rsidRPr="00000000">
        <w:rPr>
          <w:rFonts w:ascii="Taca Pro" w:cs="Taca Pro" w:eastAsia="Taca Pro" w:hAnsi="Taca Pro"/>
          <w:b w:val="1"/>
          <w:sz w:val="22"/>
          <w:szCs w:val="22"/>
          <w:rtl w:val="0"/>
        </w:rPr>
        <w:t xml:space="preserve">Assign my proxy to:</w:t>
      </w:r>
    </w:p>
    <w:p w:rsidR="00000000" w:rsidDel="00000000" w:rsidP="00000000" w:rsidRDefault="00000000" w:rsidRPr="00000000" w14:paraId="0000000B">
      <w:pPr>
        <w:rPr>
          <w:rFonts w:ascii="Taca Pro" w:cs="Taca Pro" w:eastAsia="Taca Pro" w:hAnsi="Taca 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aca Pro" w:cs="Taca Pro" w:eastAsia="Taca Pro" w:hAnsi="Taca Pro"/>
          <w:sz w:val="22"/>
          <w:szCs w:val="22"/>
        </w:rPr>
      </w:pPr>
      <w:r w:rsidDel="00000000" w:rsidR="00000000" w:rsidRPr="00000000">
        <w:rPr>
          <w:rFonts w:ascii="Taca Pro" w:cs="Taca Pro" w:eastAsia="Taca Pro" w:hAnsi="Taca Pro"/>
          <w:sz w:val="22"/>
          <w:szCs w:val="22"/>
          <w:rtl w:val="0"/>
        </w:rPr>
        <w:t xml:space="preserve">Cycling Without Age Chairperson   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▢</w:t>
          </w:r>
        </w:sdtContent>
      </w:sdt>
      <w:r w:rsidDel="00000000" w:rsidR="00000000" w:rsidRPr="00000000">
        <w:rPr>
          <w:rFonts w:ascii="Taca Pro" w:cs="Taca Pro" w:eastAsia="Taca Pro" w:hAnsi="Taca Pro"/>
          <w:sz w:val="22"/>
          <w:szCs w:val="22"/>
          <w:rtl w:val="0"/>
        </w:rPr>
        <w:t xml:space="preserve">    or</w:t>
      </w:r>
    </w:p>
    <w:p w:rsidR="00000000" w:rsidDel="00000000" w:rsidP="00000000" w:rsidRDefault="00000000" w:rsidRPr="00000000" w14:paraId="0000000D">
      <w:pPr>
        <w:rPr>
          <w:rFonts w:ascii="Taca Pro" w:cs="Taca Pro" w:eastAsia="Taca Pro" w:hAnsi="Taca 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aca Pro" w:cs="Taca Pro" w:eastAsia="Taca Pro" w:hAnsi="Taca Pro"/>
          <w:sz w:val="22"/>
          <w:szCs w:val="22"/>
        </w:rPr>
      </w:pPr>
      <w:r w:rsidDel="00000000" w:rsidR="00000000" w:rsidRPr="00000000">
        <w:rPr>
          <w:rFonts w:ascii="Taca Pro" w:cs="Taca Pro" w:eastAsia="Taca Pro" w:hAnsi="Taca Pro"/>
          <w:sz w:val="22"/>
          <w:szCs w:val="22"/>
          <w:rtl w:val="0"/>
        </w:rPr>
        <w:t xml:space="preserve">_______________________________________________ (</w:t>
      </w:r>
      <w:r w:rsidDel="00000000" w:rsidR="00000000" w:rsidRPr="00000000">
        <w:rPr>
          <w:rFonts w:ascii="Taca Pro" w:cs="Taca Pro" w:eastAsia="Taca Pro" w:hAnsi="Taca Pro"/>
          <w:i w:val="1"/>
          <w:sz w:val="22"/>
          <w:szCs w:val="22"/>
          <w:rtl w:val="0"/>
        </w:rPr>
        <w:t xml:space="preserve">Insert PROXY’S name</w:t>
      </w:r>
      <w:r w:rsidDel="00000000" w:rsidR="00000000" w:rsidRPr="00000000">
        <w:rPr>
          <w:rFonts w:ascii="Taca Pro" w:cs="Taca Pro" w:eastAsia="Taca Pro" w:hAnsi="Taca Pro"/>
          <w:sz w:val="22"/>
          <w:szCs w:val="22"/>
          <w:rtl w:val="0"/>
        </w:rPr>
        <w:t xml:space="preserve">) who is a </w:t>
      </w:r>
      <w:r w:rsidDel="00000000" w:rsidR="00000000" w:rsidRPr="00000000">
        <w:rPr>
          <w:sz w:val="22"/>
          <w:szCs w:val="22"/>
          <w:rtl w:val="0"/>
        </w:rPr>
        <w:t xml:space="preserve">affiliate</w:t>
      </w:r>
      <w:r w:rsidDel="00000000" w:rsidR="00000000" w:rsidRPr="00000000">
        <w:rPr>
          <w:rFonts w:ascii="Taca Pro" w:cs="Taca Pro" w:eastAsia="Taca Pro" w:hAnsi="Taca Pro"/>
          <w:sz w:val="22"/>
          <w:szCs w:val="22"/>
          <w:rtl w:val="0"/>
        </w:rPr>
        <w:t xml:space="preserve"> of the Association as my proxy to vote for me on</w:t>
      </w:r>
      <w:r w:rsidDel="00000000" w:rsidR="00000000" w:rsidRPr="00000000">
        <w:rPr>
          <w:sz w:val="22"/>
          <w:szCs w:val="22"/>
          <w:rtl w:val="0"/>
        </w:rPr>
        <w:t xml:space="preserve"> my behalf at the Annual </w:t>
      </w:r>
      <w:r w:rsidDel="00000000" w:rsidR="00000000" w:rsidRPr="00000000">
        <w:rPr>
          <w:rFonts w:ascii="Taca Pro" w:cs="Taca Pro" w:eastAsia="Taca Pro" w:hAnsi="Taca Pro"/>
          <w:sz w:val="22"/>
          <w:szCs w:val="22"/>
          <w:rtl w:val="0"/>
        </w:rPr>
        <w:t xml:space="preserve">General Meeting of Cycling Without Age Australia to be held on 19 </w:t>
      </w:r>
      <w:r w:rsidDel="00000000" w:rsidR="00000000" w:rsidRPr="00000000">
        <w:rPr>
          <w:sz w:val="22"/>
          <w:szCs w:val="22"/>
          <w:rtl w:val="0"/>
        </w:rPr>
        <w:t xml:space="preserve">June</w:t>
      </w:r>
      <w:r w:rsidDel="00000000" w:rsidR="00000000" w:rsidRPr="00000000">
        <w:rPr>
          <w:rFonts w:ascii="Taca Pro" w:cs="Taca Pro" w:eastAsia="Taca Pro" w:hAnsi="Taca Pro"/>
          <w:sz w:val="22"/>
          <w:szCs w:val="22"/>
          <w:rtl w:val="0"/>
        </w:rPr>
        <w:t xml:space="preserve">, 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Taca Pro" w:cs="Taca Pro" w:eastAsia="Taca Pro" w:hAnsi="Taca Pro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>
          <w:rFonts w:ascii="Taca Pro" w:cs="Taca Pro" w:eastAsia="Taca Pro" w:hAnsi="Taca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authorize my proxy to vote on my behalf:</w:t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▢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          at their discretion in respect of any motion 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▢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           according to my direction in respect of the following resolution/s –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sz w:val="22"/>
          <w:szCs w:val="22"/>
          <w:rtl w:val="0"/>
        </w:rPr>
        <w:t xml:space="preserve">Election of Office Holders   </w:t>
      </w:r>
      <w:r w:rsidDel="00000000" w:rsidR="00000000" w:rsidRPr="00000000">
        <w:rPr>
          <w:rtl w:val="0"/>
        </w:rPr>
        <w:t xml:space="preserve">                 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(Please list)</w:t>
      </w:r>
    </w:p>
    <w:p w:rsidR="00000000" w:rsidDel="00000000" w:rsidP="00000000" w:rsidRDefault="00000000" w:rsidRPr="00000000" w14:paraId="0000001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      </w:t>
      </w:r>
      <w:r w:rsidDel="00000000" w:rsidR="00000000" w:rsidRPr="00000000">
        <w:rPr>
          <w:sz w:val="26"/>
          <w:szCs w:val="26"/>
          <w:rtl w:val="0"/>
        </w:rPr>
        <w:t xml:space="preserve"> ⃞     </w:t>
      </w:r>
      <w:r w:rsidDel="00000000" w:rsidR="00000000" w:rsidRPr="00000000">
        <w:rPr>
          <w:sz w:val="22"/>
          <w:szCs w:val="22"/>
          <w:rtl w:val="0"/>
        </w:rPr>
        <w:t xml:space="preserve">               AGAINST      </w:t>
      </w:r>
      <w:r w:rsidDel="00000000" w:rsidR="00000000" w:rsidRPr="00000000">
        <w:rPr>
          <w:sz w:val="26"/>
          <w:szCs w:val="26"/>
          <w:rtl w:val="0"/>
        </w:rPr>
        <w:t xml:space="preserve">   ⃞     </w:t>
      </w:r>
      <w:r w:rsidDel="00000000" w:rsidR="00000000" w:rsidRPr="00000000">
        <w:rPr>
          <w:sz w:val="22"/>
          <w:szCs w:val="22"/>
          <w:rtl w:val="0"/>
        </w:rPr>
        <w:t xml:space="preserve">           ABSTAIN</w:t>
      </w:r>
      <w:r w:rsidDel="00000000" w:rsidR="00000000" w:rsidRPr="00000000">
        <w:rPr>
          <w:sz w:val="26"/>
          <w:szCs w:val="26"/>
          <w:rtl w:val="0"/>
        </w:rPr>
        <w:t xml:space="preserve">       ⃞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aca Pro" w:cs="Taca Pro" w:eastAsia="Taca Pro" w:hAnsi="Taca 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aca Pro" w:cs="Taca Pro" w:eastAsia="Taca Pro" w:hAnsi="Taca Pro"/>
          <w:i w:val="1"/>
          <w:sz w:val="20"/>
          <w:szCs w:val="20"/>
        </w:rPr>
      </w:pPr>
      <w:r w:rsidDel="00000000" w:rsidR="00000000" w:rsidRPr="00000000">
        <w:rPr>
          <w:rFonts w:ascii="Taca Pro" w:cs="Taca Pro" w:eastAsia="Taca Pro" w:hAnsi="Taca Pro"/>
          <w:i w:val="1"/>
          <w:sz w:val="20"/>
          <w:szCs w:val="20"/>
          <w:rtl w:val="0"/>
        </w:rPr>
        <w:t xml:space="preserve">(of Member appointing Proxy) </w:t>
      </w:r>
    </w:p>
    <w:p w:rsidR="00000000" w:rsidDel="00000000" w:rsidP="00000000" w:rsidRDefault="00000000" w:rsidRPr="00000000" w14:paraId="0000002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aca Pro" w:cs="Taca Pro" w:eastAsia="Taca Pro" w:hAnsi="Taca Pro"/>
          <w:sz w:val="22"/>
          <w:szCs w:val="22"/>
        </w:rPr>
      </w:pPr>
      <w:r w:rsidDel="00000000" w:rsidR="00000000" w:rsidRPr="00000000">
        <w:rPr>
          <w:rFonts w:ascii="Taca Pro" w:cs="Taca Pro" w:eastAsia="Taca Pro" w:hAnsi="Taca Pro"/>
          <w:sz w:val="22"/>
          <w:szCs w:val="22"/>
          <w:rtl w:val="0"/>
        </w:rPr>
        <w:t xml:space="preserve">Completed proxy forms should be emailed to The Secretary: </w:t>
      </w:r>
      <w:hyperlink r:id="rId7">
        <w:r w:rsidDel="00000000" w:rsidR="00000000" w:rsidRPr="00000000">
          <w:rPr>
            <w:rFonts w:ascii="Taca Pro" w:cs="Taca Pro" w:eastAsia="Taca Pro" w:hAnsi="Taca Pro"/>
            <w:color w:val="1155cc"/>
            <w:sz w:val="22"/>
            <w:szCs w:val="22"/>
            <w:u w:val="single"/>
            <w:rtl w:val="0"/>
          </w:rPr>
          <w:t xml:space="preserve">admin@cyclingwithoutage.org.au</w:t>
        </w:r>
      </w:hyperlink>
      <w:r w:rsidDel="00000000" w:rsidR="00000000" w:rsidRPr="00000000">
        <w:rPr>
          <w:rFonts w:ascii="Taca Pro" w:cs="Taca Pro" w:eastAsia="Taca Pro" w:hAnsi="Taca Pro"/>
          <w:sz w:val="22"/>
          <w:szCs w:val="22"/>
          <w:rtl w:val="0"/>
        </w:rPr>
        <w:t xml:space="preserve"> before </w:t>
      </w:r>
      <w:r w:rsidDel="00000000" w:rsidR="00000000" w:rsidRPr="00000000">
        <w:rPr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Taca Pro" w:cs="Taca Pro" w:eastAsia="Taca Pro" w:hAnsi="Taca Pro"/>
          <w:sz w:val="22"/>
          <w:szCs w:val="22"/>
          <w:rtl w:val="0"/>
        </w:rPr>
        <w:t xml:space="preserve">:</w:t>
      </w:r>
      <w:r w:rsidDel="00000000" w:rsidR="00000000" w:rsidRPr="00000000">
        <w:rPr>
          <w:sz w:val="22"/>
          <w:szCs w:val="22"/>
          <w:rtl w:val="0"/>
        </w:rPr>
        <w:t xml:space="preserve">00 pm</w:t>
      </w:r>
      <w:r w:rsidDel="00000000" w:rsidR="00000000" w:rsidRPr="00000000">
        <w:rPr>
          <w:rFonts w:ascii="Taca Pro" w:cs="Taca Pro" w:eastAsia="Taca Pro" w:hAnsi="Taca Pro"/>
          <w:sz w:val="22"/>
          <w:szCs w:val="22"/>
          <w:rtl w:val="0"/>
        </w:rPr>
        <w:t xml:space="preserve">, A</w:t>
      </w:r>
      <w:r w:rsidDel="00000000" w:rsidR="00000000" w:rsidRPr="00000000">
        <w:rPr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Taca Pro" w:cs="Taca Pro" w:eastAsia="Taca Pro" w:hAnsi="Taca Pro"/>
          <w:sz w:val="22"/>
          <w:szCs w:val="22"/>
          <w:rtl w:val="0"/>
        </w:rPr>
        <w:t xml:space="preserve">ST, on </w:t>
      </w:r>
      <w:r w:rsidDel="00000000" w:rsidR="00000000" w:rsidRPr="00000000">
        <w:rPr>
          <w:sz w:val="22"/>
          <w:szCs w:val="22"/>
          <w:rtl w:val="0"/>
        </w:rPr>
        <w:t xml:space="preserve">10 June 2024.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890" w:left="1440" w:right="1440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ca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3952875</wp:posOffset>
          </wp:positionH>
          <wp:positionV relativeFrom="paragraph">
            <wp:posOffset>142875</wp:posOffset>
          </wp:positionV>
          <wp:extent cx="2533650" cy="777094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3650" cy="77709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ca Pro" w:cs="Taca Pro" w:eastAsia="Taca Pro" w:hAnsi="Taca Pro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min@cyclingwithoutage.org.au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rBDDZkV7nk+e7l0H1v21KsT1zg==">CgMxLjAaMAoBMBIrCikIB0IlChFRdWF0dHJvY2VudG8gU2FucxIQQXJpYWwgVW5pY29kZSBNUxowCgExEisKKQgHQiUKEVF1YXR0cm9jZW50byBTYW5zEhBBcmlhbCBVbmljb2RlIE1TGjAKATISKwopCAdCJQoRUXVhdHRyb2NlbnRvIFNhbnMSEEFyaWFsIFVuaWNvZGUgTVM4AHIhMXZ6QzBzdXZyYld5blVseVo4bUR3REswTXp6dlZvekRT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2021-05-04T01:56:00Z</dcterms:created>
</cp:coreProperties>
</file>